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9A" w:rsidRDefault="00E07D9A" w:rsidP="00E07D9A">
      <w:p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ANEKS</w:t>
      </w:r>
    </w:p>
    <w:p w:rsidR="00E07D9A" w:rsidRDefault="00E07D9A" w:rsidP="00E07D9A">
      <w:pPr>
        <w:suppressAutoHyphens/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D9A" w:rsidRDefault="00E07D9A" w:rsidP="00E07D9A">
      <w:pPr>
        <w:suppressAutoHyphens/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Przedmiotowy System Oceniania z </w:t>
      </w:r>
      <w:r w:rsidR="00AB27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RELIGII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edukacja zdalna</w:t>
      </w:r>
      <w:r w:rsidR="00AB27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B2785">
        <w:rPr>
          <w:rFonts w:ascii="Arial" w:eastAsia="Times New Roman" w:hAnsi="Arial" w:cs="Arial"/>
          <w:b/>
          <w:sz w:val="24"/>
          <w:szCs w:val="24"/>
          <w:lang w:eastAsia="pl-PL"/>
        </w:rPr>
        <w:br/>
        <w:t>(z uwzględnieniem wytycznych „Dobre praktyki dotyczące funkcjonowania jednostek systemu oświaty w okresie zapobiegania, przeciwdziałania i zwalczania COVID – 19, wyd. MEN, Warszawa, sierpień 2020)</w:t>
      </w:r>
    </w:p>
    <w:p w:rsidR="00E07D9A" w:rsidRDefault="00E07D9A" w:rsidP="00E07D9A">
      <w:pPr>
        <w:suppressAutoHyphens/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D9A" w:rsidRDefault="00E07D9A" w:rsidP="00E07D9A">
      <w:pPr>
        <w:suppressAutoHyphens/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D9A" w:rsidRDefault="00E07D9A" w:rsidP="00E07D9A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 oceniania sposób monitorowania postępów, weryfikacji wiedzy i umiejętności ucznia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Nauczyciele mają obowiązek monitorować postępy uczniów w nauce zdalnej.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Sposoby monitorowania postępów uczniów oraz weryfikacji wiedzy i umiejętności w okresie nauki zdalnej są ujęte w sposobach sprawdzania wiedzy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poszczególnych przedmiotów.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 określa sposób sprawdzania wiedzy i umiejętności oraz decyduje, które zadanie będzie podlegało ocenie.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Nauczyciel może wymagać od uczniów wykonania określonych poleceń, zadań, prac, projektów umieszczonych w Internecie, np. na platformie edukacyjnej,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lub poprosić o samodzielne wykonanie pracy w domu i udokumentowanie jej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np. w postaci zdjęcia przesłanego drogą elektroniczną.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Nauczyciel archiwizuje prace domowe poszczególnych uczniów na dany tydzień (lub miesiąc) i przechowuje je do wglądu. Prace pisemne, karty pracy oraz zdjęcia wykonanych prac plastyczno-technicznych są przechowywane przez nauczyciela w specjalnie utworzonym do tego celu folderze.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Wszystkie prace, które nauczyciel zlecił uczniom jako obowiązkowe, podlegają ocenie. Nie oznacza to jednak, że ocena musi być wyrażona stopniem.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Uczeń ma możliwość poprawienia ocen otrzymanych za zadania wykonywane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czasie zdalnego nauczania w sposób i w terminie ustalonym przez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nauczyciela. Zasady poprawy oceny, tym oceny z testu sprawdzającego, powinny być zgodne z zapisami w Statucie Szkoły.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 może przygotować na ustalonych nośnikach przekazu test sprawdzający, za który uczeń otrzyma ocenę.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 na temat przeprowadzania testów sprawdzających wiedzę powinna być umieszczana odpowiednio wcześniej. Należy określić datę i godzinę</w:t>
      </w:r>
      <w:r w:rsidR="00AB27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rozpoczęcia testu</w:t>
      </w:r>
      <w:r w:rsidR="00AB27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przewidywany czas na jego wykonanie. Pozwoli to uczniom określić, kiedy będą musieli korzystać z komputera.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Uczeń, który nie weźmie udziału w teście sprawdzającym wiedzę (kartkówka, sprawdzian), jest zobowiązany do napisania testu w terminie dodatkowym, ustalonym przez nauczyciela.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Oceny uzyskane podczas nauczania zdalnego są dostępne w e-dzienniku lub na bieżąco przekazywane uczniom i rodzicom drogą elektroniczną ustaloną i jednolitą dla całej szkoły. </w:t>
      </w:r>
    </w:p>
    <w:p w:rsidR="00E07D9A" w:rsidRDefault="00E07D9A" w:rsidP="00E07D9A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Ustalenie sposobu potwierdzania uczestnictwa ucznia na zajęciach innych niż zajęcia prowadzone on-line oraz sposobu i terminu usprawiedliwiania nieobecności uczniów na zajęciach.</w:t>
      </w:r>
    </w:p>
    <w:p w:rsidR="00E07D9A" w:rsidRDefault="00E07D9A" w:rsidP="00E07D9A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D9A" w:rsidRDefault="00E07D9A" w:rsidP="00E07D9A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Szczegółowe warunki oceniania wynikające ze specyfiki nauczania na odległość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Podczas oceniania pracy zdalnej uczniów nauczyciele uwzględniają ich możliwości psychofizyczne do rozwiązywania określonych zadań w wersji elektronicznej.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ocenę osiągnięć ucznia z danego przedmiotu nie mogą mieć wpływu czynniki związane z ograniczonym dostępem do sprzętu komputerowego i do Internetu. 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Jeśli uczeń nie jest w stanie wykonać poleceń nauczyciela w systemie nauczania zdalnego ze względu na ograniczony dostęp do sprzętu komputerowego i do Internetu</w:t>
      </w:r>
      <w:r w:rsidR="00AB27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ze względu na uwarunkowania psychofizyczne, nauczyciel powinien umożliwić uczniowi wykonanie tych zadań w alternatywny sposób. 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ocenę osiągnięć ucznia z danego przedmiotu nie może mieć wpływu poziom jego kompetencji informatycznych. Nauczyciel (w kontakcie z nauczycielem informatyki) uwzględnia zróżnicowany poziom umiejętności obsługi narzędzi informatycznych i dostosowuje poziom trudności wybranego zadania oraz czas jego wykonania do możliwości psychofizycznych ucznia. 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Należy ograniczać liczbę prac wymagających korzystaniaprzez ucznia z drukarki, chyba że wszyscy uczniowie mają możliwość drukowania materiałów udostępnionych przez nauczyciela.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uczeń/rodzic nie przekaże wykonanej pracy w ustalonym przez nauczyciela terminie, otrzymuje przypomnienie o konieczności wywiązania się z obowiązków. 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Nauczyciele w pracy zdalnej mogą</w:t>
      </w:r>
      <w:r w:rsidR="00AB27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przeprowadzać kartkówki, testy, sprawdziany, ze szczególnym uwzględnieniem możliwości samodzielnego wykonania pracy przez ucznia. 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Nauczyciele w pracy zdalnej mają obowiązek udzielenia dokładnych wskazówek technicznych, w jaki sposób zadanie z wykorzystaniem narzędzi informatycznych powinno zostać wykonane. 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Nauczyciele w pracy zdalnej wskazują dokładny czas i ostateczny termin wykonania zadania, określając jednocześnie warunki ewentualnej poprawy, jeśli zadanie nie zostało wykonane w sposób prawidłowy lub zawiera błędy. </w:t>
      </w:r>
    </w:p>
    <w:p w:rsidR="00E07D9A" w:rsidRDefault="00E07D9A" w:rsidP="00E07D9A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E07D9A" w:rsidRDefault="00E07D9A" w:rsidP="00E07D9A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pracę domową (prace pisemne, karty pracy, zdjęcie wykonanej pracy, nagranie itp.),</w:t>
      </w:r>
    </w:p>
    <w:p w:rsidR="00E07D9A" w:rsidRDefault="00E07D9A" w:rsidP="00E07D9A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wypracowanie,</w:t>
      </w:r>
    </w:p>
    <w:p w:rsidR="00E07D9A" w:rsidRDefault="00E07D9A" w:rsidP="00E07D9A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udział w dyskusjach on-line, wypowiedź na forum,</w:t>
      </w:r>
    </w:p>
    <w:p w:rsidR="00E07D9A" w:rsidRDefault="00E07D9A" w:rsidP="00E07D9A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prace, np.: referaty, prezentacje, projekty itp.,</w:t>
      </w:r>
    </w:p>
    <w:p w:rsidR="00E07D9A" w:rsidRDefault="00E07D9A" w:rsidP="00E07D9A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rozwiązywanie testów, quizów, rebusów itp.,</w:t>
      </w:r>
    </w:p>
    <w:p w:rsidR="00E07D9A" w:rsidRDefault="00E07D9A" w:rsidP="00E07D9A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wszelkie formy aktywności wskazane przez nauczyciela,</w:t>
      </w:r>
    </w:p>
    <w:p w:rsidR="00F4449E" w:rsidRPr="00E07D9A" w:rsidRDefault="00E07D9A" w:rsidP="00E07D9A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odpowiedź ustną.</w:t>
      </w:r>
    </w:p>
    <w:sectPr w:rsidR="00F4449E" w:rsidRPr="00E07D9A" w:rsidSect="00AD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827"/>
    <w:multiLevelType w:val="hybridMultilevel"/>
    <w:tmpl w:val="868ADB66"/>
    <w:lvl w:ilvl="0" w:tplc="76A4E6BC">
      <w:start w:val="1"/>
      <w:numFmt w:val="upperRoman"/>
      <w:lvlText w:val="%1."/>
      <w:lvlJc w:val="left"/>
      <w:pPr>
        <w:ind w:left="1080" w:hanging="720"/>
      </w:pPr>
    </w:lvl>
    <w:lvl w:ilvl="1" w:tplc="D4148BF4">
      <w:start w:val="1"/>
      <w:numFmt w:val="decimal"/>
      <w:lvlText w:val="%2."/>
      <w:lvlJc w:val="left"/>
      <w:pPr>
        <w:ind w:left="1440" w:hanging="360"/>
      </w:pPr>
    </w:lvl>
    <w:lvl w:ilvl="2" w:tplc="8C168F76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EEC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7B26"/>
    <w:multiLevelType w:val="hybridMultilevel"/>
    <w:tmpl w:val="5A061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9968B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4FF7"/>
    <w:multiLevelType w:val="multilevel"/>
    <w:tmpl w:val="64B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D9A"/>
    <w:rsid w:val="00AB2785"/>
    <w:rsid w:val="00AD3688"/>
    <w:rsid w:val="00E07D9A"/>
    <w:rsid w:val="00F4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Właściciel</cp:lastModifiedBy>
  <cp:revision>2</cp:revision>
  <dcterms:created xsi:type="dcterms:W3CDTF">2020-09-06T08:43:00Z</dcterms:created>
  <dcterms:modified xsi:type="dcterms:W3CDTF">2020-09-10T19:07:00Z</dcterms:modified>
</cp:coreProperties>
</file>