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82" w:rsidRPr="00B52B82" w:rsidRDefault="00456559" w:rsidP="00B52B82">
      <w:pPr>
        <w:jc w:val="center"/>
        <w:rPr>
          <w:b/>
        </w:rPr>
      </w:pPr>
      <w:r>
        <w:rPr>
          <w:b/>
        </w:rPr>
        <w:t xml:space="preserve"> </w:t>
      </w:r>
      <w:r w:rsidR="00B52B82" w:rsidRPr="00B52B82">
        <w:rPr>
          <w:b/>
        </w:rPr>
        <w:t>I Liceum Ogólnokształcące z Oddziałami Dwujęzycznymi im. Jana Długosza w Nowym Sączu</w:t>
      </w:r>
    </w:p>
    <w:p w:rsidR="00B52B82" w:rsidRPr="00B52B82" w:rsidRDefault="00B52B82" w:rsidP="00B52B82"/>
    <w:p w:rsidR="003342BF" w:rsidRDefault="004B383A" w:rsidP="00F9510F">
      <w:pPr>
        <w:pStyle w:val="Cytatintensywny"/>
        <w:ind w:left="360"/>
        <w:jc w:val="center"/>
      </w:pPr>
      <w:r>
        <w:t xml:space="preserve"> </w:t>
      </w:r>
      <w:r w:rsidR="00326A1C">
        <w:t>Matury próbne- listopad</w:t>
      </w:r>
      <w:r w:rsidR="00186EB7">
        <w:t xml:space="preserve"> 2021-  </w:t>
      </w:r>
      <w:r w:rsidR="003342BF" w:rsidRPr="00F9510F">
        <w:t>PROCEDURY</w:t>
      </w:r>
    </w:p>
    <w:p w:rsidR="00186EB7" w:rsidRPr="00186EB7" w:rsidRDefault="00E1564D" w:rsidP="00F9510F">
      <w:pPr>
        <w:pStyle w:val="Default"/>
        <w:numPr>
          <w:ilvl w:val="0"/>
          <w:numId w:val="6"/>
        </w:numPr>
        <w:jc w:val="both"/>
        <w:rPr>
          <w:rFonts w:cstheme="minorHAnsi"/>
        </w:rPr>
      </w:pPr>
      <w:r>
        <w:rPr>
          <w:rFonts w:asciiTheme="minorHAnsi" w:hAnsiTheme="minorHAnsi" w:cstheme="minorHAnsi"/>
          <w:sz w:val="22"/>
          <w:szCs w:val="22"/>
        </w:rPr>
        <w:t>Na maturę próbną</w:t>
      </w:r>
      <w:r w:rsidR="00186EB7" w:rsidRPr="00186EB7">
        <w:rPr>
          <w:rFonts w:asciiTheme="minorHAnsi" w:hAnsiTheme="minorHAnsi" w:cstheme="minorHAnsi"/>
          <w:sz w:val="22"/>
          <w:szCs w:val="22"/>
        </w:rPr>
        <w:t xml:space="preserve"> może przyjść wyłącznie osoba (uczeń, nauczyciel, inny pracownik szkoły), bez objawów chorobowych kompatybilnych z objawami COVID-19</w:t>
      </w:r>
      <w:r w:rsidR="00186EB7" w:rsidRPr="00186EB7">
        <w:rPr>
          <w:sz w:val="22"/>
          <w:szCs w:val="22"/>
        </w:rPr>
        <w:t xml:space="preserve">. </w:t>
      </w:r>
    </w:p>
    <w:p w:rsidR="00186EB7" w:rsidRPr="00186EB7" w:rsidRDefault="00186EB7" w:rsidP="00186EB7">
      <w:pPr>
        <w:pStyle w:val="Akapitzlist"/>
        <w:numPr>
          <w:ilvl w:val="0"/>
          <w:numId w:val="6"/>
        </w:numPr>
        <w:jc w:val="both"/>
      </w:pPr>
      <w:r w:rsidRPr="00186EB7">
        <w:rPr>
          <w:rFonts w:cstheme="minorHAnsi"/>
        </w:rPr>
        <w:t>Uczeń, nauczyciel oraz każda inna osoba uczestnicząca w przep</w:t>
      </w:r>
      <w:r w:rsidR="00E1564D">
        <w:rPr>
          <w:rFonts w:cstheme="minorHAnsi"/>
        </w:rPr>
        <w:t>rowadzaniu matury próbnej nie może przyjść na ten egzamin</w:t>
      </w:r>
      <w:r w:rsidRPr="00186EB7">
        <w:rPr>
          <w:rFonts w:cstheme="minorHAnsi"/>
        </w:rPr>
        <w:t>, jeżeli przebywa w domu z osobą w izolacji w warunkach domowych albo sama jest objęta kwarantanną lub izolacją w warunkach domowych</w:t>
      </w:r>
      <w:r>
        <w:rPr>
          <w:rFonts w:cstheme="minorHAnsi"/>
        </w:rPr>
        <w:t>.</w:t>
      </w:r>
    </w:p>
    <w:p w:rsidR="00690454" w:rsidRPr="00690454" w:rsidRDefault="00690454" w:rsidP="00690454">
      <w:pPr>
        <w:pStyle w:val="Akapitzlist"/>
        <w:numPr>
          <w:ilvl w:val="0"/>
          <w:numId w:val="6"/>
        </w:numPr>
        <w:jc w:val="both"/>
      </w:pPr>
      <w:r w:rsidRPr="00690454">
        <w:rPr>
          <w:rFonts w:cstheme="minorHAnsi"/>
        </w:rPr>
        <w:t xml:space="preserve">Na teren szkoły mogą wejść wyłącznie osoby z zakrytymi ustami i nosem </w:t>
      </w:r>
      <w:r w:rsidRPr="00690454">
        <w:rPr>
          <w:rFonts w:cstheme="minorHAnsi"/>
          <w:u w:val="single"/>
        </w:rPr>
        <w:t>(maseczką jedno- lub wielorazową</w:t>
      </w:r>
      <w:r w:rsidRPr="00690454">
        <w:rPr>
          <w:rFonts w:cstheme="minorHAnsi"/>
        </w:rPr>
        <w:t xml:space="preserve">). </w:t>
      </w:r>
      <w:r w:rsidRPr="00690454">
        <w:rPr>
          <w:rFonts w:cstheme="minorHAnsi"/>
          <w:b/>
          <w:bCs/>
        </w:rPr>
        <w:t>Zakrywanie ust i nosa obowiązuje na terenie całej szkoły, z wyjątkiem sal, w których jest przeprowadzany test diagnostyczny, po zajęciu miejsc przez uczniów</w:t>
      </w:r>
      <w:r w:rsidRPr="00690454">
        <w:rPr>
          <w:rFonts w:cstheme="minorHAnsi"/>
        </w:rPr>
        <w:t xml:space="preserve">. </w:t>
      </w:r>
    </w:p>
    <w:p w:rsidR="00690454" w:rsidRPr="00690454" w:rsidRDefault="00690454" w:rsidP="00690454">
      <w:pPr>
        <w:pStyle w:val="Akapitzlist"/>
        <w:numPr>
          <w:ilvl w:val="0"/>
          <w:numId w:val="6"/>
        </w:numPr>
        <w:jc w:val="both"/>
      </w:pPr>
      <w:r>
        <w:t>Przy wejściu do szkoły będzie umieszczony płyn do dezynfekcji rąk. Każda osoba wchodząca ma obowiązek zdezynfekować ręce.</w:t>
      </w:r>
    </w:p>
    <w:p w:rsidR="00690454" w:rsidRPr="00690454" w:rsidRDefault="00690454" w:rsidP="00690454">
      <w:pPr>
        <w:pStyle w:val="Akapitzlist"/>
        <w:numPr>
          <w:ilvl w:val="0"/>
          <w:numId w:val="6"/>
        </w:numPr>
        <w:jc w:val="both"/>
      </w:pPr>
      <w:r w:rsidRPr="00690454">
        <w:rPr>
          <w:rFonts w:cstheme="minorHAnsi"/>
        </w:rPr>
        <w:t>Uczniowie są zobowiązani zakrywać usta i nos do momentu zajęcia miejsca w sali, w której jest p</w:t>
      </w:r>
      <w:r w:rsidR="00E1564D">
        <w:rPr>
          <w:rFonts w:cstheme="minorHAnsi"/>
        </w:rPr>
        <w:t>rzeprowadzany egzamin</w:t>
      </w:r>
      <w:r w:rsidRPr="00690454">
        <w:rPr>
          <w:rFonts w:cstheme="minorHAnsi"/>
        </w:rPr>
        <w:t xml:space="preserve">. Po zajęciu miejsca w sali (w trakcie testu) uczeń ma obowiązek ponownie zakryć usta i nos, kiedy: </w:t>
      </w:r>
    </w:p>
    <w:p w:rsidR="00C17A48" w:rsidRDefault="00690454" w:rsidP="00C17A48">
      <w:pPr>
        <w:pStyle w:val="Akapitzlist"/>
        <w:ind w:left="360"/>
        <w:jc w:val="both"/>
        <w:rPr>
          <w:rFonts w:cstheme="minorHAnsi"/>
        </w:rPr>
      </w:pPr>
      <w:r w:rsidRPr="00690454">
        <w:rPr>
          <w:rFonts w:cstheme="minorHAnsi"/>
        </w:rPr>
        <w:t xml:space="preserve">1) podchodzi do niego nauczyciel, aby odpowiedzieć na zadane przez niego pytanie </w:t>
      </w:r>
    </w:p>
    <w:p w:rsidR="00C17A48" w:rsidRDefault="00690454" w:rsidP="00C17A48">
      <w:pPr>
        <w:pStyle w:val="Akapitzlist"/>
        <w:ind w:left="360"/>
        <w:jc w:val="both"/>
        <w:rPr>
          <w:rFonts w:cstheme="minorHAnsi"/>
        </w:rPr>
      </w:pPr>
      <w:r w:rsidRPr="00690454">
        <w:rPr>
          <w:rFonts w:cstheme="minorHAnsi"/>
        </w:rPr>
        <w:t xml:space="preserve">2) wychodzi do toalety </w:t>
      </w:r>
    </w:p>
    <w:p w:rsidR="00690454" w:rsidRPr="00C17A48" w:rsidRDefault="00690454" w:rsidP="00C17A48">
      <w:pPr>
        <w:pStyle w:val="Akapitzlist"/>
        <w:ind w:left="360"/>
        <w:jc w:val="both"/>
      </w:pPr>
      <w:r w:rsidRPr="00690454">
        <w:rPr>
          <w:rFonts w:cstheme="minorHAnsi"/>
        </w:rPr>
        <w:t xml:space="preserve">3) kończy pracę </w:t>
      </w:r>
      <w:r w:rsidR="00E1564D">
        <w:rPr>
          <w:rFonts w:cstheme="minorHAnsi"/>
        </w:rPr>
        <w:t xml:space="preserve">z arkuszem </w:t>
      </w:r>
      <w:r w:rsidRPr="00690454">
        <w:rPr>
          <w:rFonts w:cstheme="minorHAnsi"/>
        </w:rPr>
        <w:t xml:space="preserve"> i wychodzi z sali. </w:t>
      </w:r>
    </w:p>
    <w:p w:rsidR="00C17A48" w:rsidRPr="00C17A48" w:rsidRDefault="00690454" w:rsidP="00C17A48">
      <w:pPr>
        <w:pStyle w:val="Akapitzlist"/>
        <w:numPr>
          <w:ilvl w:val="0"/>
          <w:numId w:val="6"/>
        </w:numPr>
        <w:jc w:val="both"/>
        <w:rPr>
          <w:b/>
        </w:rPr>
      </w:pPr>
      <w:r w:rsidRPr="00690454">
        <w:rPr>
          <w:rFonts w:cstheme="minorHAnsi"/>
        </w:rPr>
        <w:t>Nauczyciele i inne osoby uczestniczące w przep</w:t>
      </w:r>
      <w:r w:rsidR="00E1564D">
        <w:rPr>
          <w:rFonts w:cstheme="minorHAnsi"/>
        </w:rPr>
        <w:t>rowadzaniu matury próbnej</w:t>
      </w:r>
      <w:r w:rsidRPr="00690454">
        <w:rPr>
          <w:rFonts w:cstheme="minorHAnsi"/>
        </w:rPr>
        <w:t>, np. specjaliści z zakresu niepełnosprawności, nauczyciele wspomagający, podczas poruszania się po sali, w której jest p</w:t>
      </w:r>
      <w:r w:rsidR="00E1564D">
        <w:rPr>
          <w:rFonts w:cstheme="minorHAnsi"/>
        </w:rPr>
        <w:t>rzeprowadzany egzamin</w:t>
      </w:r>
      <w:r w:rsidRPr="00690454">
        <w:rPr>
          <w:rFonts w:cstheme="minorHAnsi"/>
        </w:rPr>
        <w:t>, powinni mieć zakryte usta i nos. Mogą odsłonić usta i nos</w:t>
      </w:r>
      <w:r w:rsidR="00E1564D">
        <w:rPr>
          <w:rFonts w:cstheme="minorHAnsi"/>
        </w:rPr>
        <w:t>, kiedy obserwują przebieg egzaminu</w:t>
      </w:r>
      <w:r w:rsidRPr="00690454">
        <w:rPr>
          <w:rFonts w:cstheme="minorHAnsi"/>
        </w:rPr>
        <w:t>, siedząc albo stojąc, przy</w:t>
      </w:r>
      <w:r w:rsidR="00C17A48">
        <w:rPr>
          <w:rFonts w:cstheme="minorHAnsi"/>
        </w:rPr>
        <w:t xml:space="preserve"> zachowaniu niezbędnego odstępu.</w:t>
      </w:r>
    </w:p>
    <w:p w:rsidR="00C17A48" w:rsidRPr="00C17A48" w:rsidRDefault="00C17A48" w:rsidP="00C17A48">
      <w:pPr>
        <w:pStyle w:val="Akapitzlist"/>
        <w:numPr>
          <w:ilvl w:val="0"/>
          <w:numId w:val="6"/>
        </w:numPr>
        <w:jc w:val="both"/>
        <w:rPr>
          <w:b/>
        </w:rPr>
      </w:pPr>
      <w:r w:rsidRPr="00C17A48">
        <w:rPr>
          <w:rFonts w:cstheme="minorHAnsi"/>
        </w:rPr>
        <w:t>Zarówno uczniowie, jak i nauczyciele mogą – jeżeli uznają to za właściwe – mieć zakryte usta i nos</w:t>
      </w:r>
      <w:r w:rsidR="00E1564D">
        <w:rPr>
          <w:rFonts w:cstheme="minorHAnsi"/>
        </w:rPr>
        <w:t xml:space="preserve"> w trakcie egzaminu</w:t>
      </w:r>
      <w:r w:rsidRPr="00C17A48">
        <w:rPr>
          <w:rFonts w:cstheme="minorHAnsi"/>
        </w:rPr>
        <w:t>, nawet po zajęciu miejsca przy stoliku (w przypadku uczniów) lub kiedy obserwują przebieg testu, siedząc albo stojąc (w przypadku nauczycieli i innych osób zaangażowanych w przeprowadzanie testu w danej sali ).</w:t>
      </w:r>
    </w:p>
    <w:p w:rsidR="006C6228" w:rsidRDefault="006C6228" w:rsidP="006C6228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6C6228">
        <w:rPr>
          <w:rFonts w:cstheme="minorHAnsi"/>
        </w:rPr>
        <w:t>Sale należy wietrzyć przed wpuszczeniem do nich uczniów, mniej więcej co godzinę w trakcie testu (jeżeli pogoda na to pozwala oraz na zewnątrz budynku nie panuje zbyt duży hałas) oraz po teście, dbając o zapewnienie komfortu uczniów i nauczycieli uczestniczących w przep</w:t>
      </w:r>
      <w:r w:rsidR="00E1564D">
        <w:rPr>
          <w:rFonts w:cstheme="minorHAnsi"/>
        </w:rPr>
        <w:t>rowadzaniu egzaminu</w:t>
      </w:r>
      <w:r>
        <w:rPr>
          <w:rFonts w:cstheme="minorHAnsi"/>
        </w:rPr>
        <w:t>.</w:t>
      </w:r>
    </w:p>
    <w:p w:rsidR="00617E5B" w:rsidRPr="006C6228" w:rsidRDefault="00617E5B" w:rsidP="006C6228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 xml:space="preserve">Obowiązuje całkowity zakaz korzystania z telefonów komórkowych oraz </w:t>
      </w:r>
      <w:r w:rsidR="009F3B08">
        <w:rPr>
          <w:rFonts w:cstheme="minorHAnsi"/>
        </w:rPr>
        <w:t>innych urządzeń komunikacyjnych.</w:t>
      </w:r>
    </w:p>
    <w:p w:rsidR="008121DE" w:rsidRDefault="006C6228" w:rsidP="008121DE">
      <w:pPr>
        <w:pStyle w:val="Akapitzlist"/>
        <w:numPr>
          <w:ilvl w:val="0"/>
          <w:numId w:val="6"/>
        </w:numPr>
        <w:jc w:val="both"/>
      </w:pPr>
      <w:r>
        <w:t>Przed ro</w:t>
      </w:r>
      <w:r w:rsidR="00E1564D">
        <w:t>zpoczęciem</w:t>
      </w:r>
      <w:r>
        <w:t xml:space="preserve"> należy poinformować uczniów</w:t>
      </w:r>
      <w:r w:rsidR="008121DE">
        <w:t xml:space="preserve"> o obowiązujących zasadach bezpieczeństwa, w tym przede wszystkim: </w:t>
      </w:r>
    </w:p>
    <w:p w:rsidR="008121DE" w:rsidRDefault="008121DE" w:rsidP="008121DE">
      <w:pPr>
        <w:pStyle w:val="Akapitzlist"/>
        <w:numPr>
          <w:ilvl w:val="0"/>
          <w:numId w:val="8"/>
        </w:numPr>
        <w:jc w:val="both"/>
      </w:pPr>
      <w:r>
        <w:t>zakazie kont</w:t>
      </w:r>
      <w:r w:rsidR="006C6228">
        <w:t>aktowania się z innymi uczniami</w:t>
      </w:r>
      <w:r>
        <w:t>,</w:t>
      </w:r>
    </w:p>
    <w:p w:rsidR="008121DE" w:rsidRDefault="008121DE" w:rsidP="008121DE">
      <w:pPr>
        <w:pStyle w:val="Akapitzlist"/>
        <w:numPr>
          <w:ilvl w:val="0"/>
          <w:numId w:val="8"/>
        </w:numPr>
        <w:jc w:val="both"/>
      </w:pPr>
      <w:r>
        <w:t>obowiązku zakrywania ust i nosa w przypadku kontaktu bezpośredniego z nauczycielem, wyjścia do toalety l</w:t>
      </w:r>
      <w:r w:rsidR="006C6228">
        <w:t xml:space="preserve">ub wyjścia z sali </w:t>
      </w:r>
      <w:r>
        <w:t xml:space="preserve">  po zakończeniu</w:t>
      </w:r>
      <w:r w:rsidR="006C6228">
        <w:t xml:space="preserve"> pracy z arkuszem </w:t>
      </w:r>
      <w:r>
        <w:t>,</w:t>
      </w:r>
    </w:p>
    <w:p w:rsidR="008121DE" w:rsidRDefault="008121DE" w:rsidP="008121DE">
      <w:pPr>
        <w:pStyle w:val="Akapitzlist"/>
        <w:numPr>
          <w:ilvl w:val="0"/>
          <w:numId w:val="8"/>
        </w:numPr>
        <w:jc w:val="both"/>
      </w:pPr>
      <w:r>
        <w:t xml:space="preserve"> niedotykania dłońmi okolic twarzy, zwłaszcza ust, nosa i oczu, a także przestrzegania higieny kaszlu i oddychania: podczas kaszlu i kichania należy zakryć usta i nos zgiętym łokciem lub chusteczką,</w:t>
      </w:r>
    </w:p>
    <w:p w:rsidR="002F4580" w:rsidRDefault="00617E5B" w:rsidP="002F4580">
      <w:pPr>
        <w:pStyle w:val="Akapitzlist"/>
        <w:numPr>
          <w:ilvl w:val="0"/>
          <w:numId w:val="6"/>
        </w:numPr>
        <w:jc w:val="both"/>
      </w:pPr>
      <w:r>
        <w:rPr>
          <w:rFonts w:cstheme="minorHAnsi"/>
        </w:rPr>
        <w:t>Na próbnym egzaminie maturalnym</w:t>
      </w:r>
      <w:r w:rsidR="002F4580" w:rsidRPr="002F4580">
        <w:rPr>
          <w:rFonts w:cstheme="minorHAnsi"/>
        </w:rPr>
        <w:t xml:space="preserve"> każdy uczeń korzysta z własnych przyborów piśmienniczych, linijki, cyrkla, kalkulatora itd. Jeżeli szkoła zdecyduje o zapewnieniu np. przyborów piśmienniczych albo kalkulatorów rezerwowych dla uczniów – konieczna jest ich dezy</w:t>
      </w:r>
      <w:r w:rsidR="002F4580">
        <w:rPr>
          <w:rFonts w:cstheme="minorHAnsi"/>
        </w:rPr>
        <w:t>nfekcja</w:t>
      </w:r>
      <w:r w:rsidR="002F4580" w:rsidRPr="002F4580">
        <w:rPr>
          <w:rFonts w:cstheme="minorHAnsi"/>
        </w:rPr>
        <w:t xml:space="preserve">. Uczniowie nie mogą pożyczać przyborów od innych uczniów </w:t>
      </w:r>
    </w:p>
    <w:p w:rsidR="00AF2F2B" w:rsidRDefault="00F82CF6" w:rsidP="00AF2F2B">
      <w:pPr>
        <w:pStyle w:val="Akapitzlist"/>
        <w:numPr>
          <w:ilvl w:val="0"/>
          <w:numId w:val="6"/>
        </w:numPr>
        <w:jc w:val="both"/>
      </w:pPr>
      <w:r>
        <w:t xml:space="preserve">Szkoła zapewnia tablice matematyczne i </w:t>
      </w:r>
      <w:r w:rsidR="007D5328">
        <w:t>kartę wybranych wzo</w:t>
      </w:r>
      <w:r w:rsidR="00E1564D">
        <w:t>rów i stałych fizykochemicznych oraz słowniki.</w:t>
      </w:r>
    </w:p>
    <w:p w:rsidR="003342BF" w:rsidRDefault="002F4580" w:rsidP="002F4580">
      <w:pPr>
        <w:pStyle w:val="Akapitzlist"/>
        <w:numPr>
          <w:ilvl w:val="0"/>
          <w:numId w:val="6"/>
        </w:numPr>
        <w:jc w:val="both"/>
      </w:pPr>
      <w:r>
        <w:t>W</w:t>
      </w:r>
      <w:r w:rsidR="00332D39">
        <w:t xml:space="preserve"> przypadku matury próbnej</w:t>
      </w:r>
      <w:r w:rsidR="000137D0">
        <w:t xml:space="preserve"> z j. polskiego </w:t>
      </w:r>
      <w:r w:rsidR="00AF2F2B" w:rsidRPr="00AF2F2B">
        <w:t>dozwolone jest korzystanie przez grup</w:t>
      </w:r>
      <w:r>
        <w:t>ę uczniów</w:t>
      </w:r>
      <w:r w:rsidR="000137D0">
        <w:t xml:space="preserve"> z jednego słownika. </w:t>
      </w:r>
      <w:r>
        <w:t>Uczeń</w:t>
      </w:r>
      <w:r w:rsidR="00AF2F2B" w:rsidRPr="00AF2F2B">
        <w:t xml:space="preserve"> przed skorz</w:t>
      </w:r>
      <w:r w:rsidR="00AF2F2B">
        <w:t>ystaniem ze słownika musi</w:t>
      </w:r>
      <w:r w:rsidR="00AF2F2B" w:rsidRPr="00AF2F2B">
        <w:t xml:space="preserve"> zdezynfekować ręce.  </w:t>
      </w:r>
    </w:p>
    <w:p w:rsidR="001272DB" w:rsidRDefault="001272DB" w:rsidP="003342BF"/>
    <w:p w:rsidR="003342BF" w:rsidRDefault="002F4580" w:rsidP="00257D6F">
      <w:pPr>
        <w:pStyle w:val="Cytatintensywny"/>
        <w:jc w:val="center"/>
      </w:pPr>
      <w:r>
        <w:lastRenderedPageBreak/>
        <w:t xml:space="preserve">W TRAKCIE </w:t>
      </w:r>
      <w:r w:rsidR="00617E5B">
        <w:t>EGZAMINU</w:t>
      </w:r>
      <w:r>
        <w:t xml:space="preserve"> – NA SALI </w:t>
      </w:r>
    </w:p>
    <w:p w:rsidR="00ED41A8" w:rsidRPr="005520EF" w:rsidRDefault="009F4514" w:rsidP="005520EF">
      <w:pPr>
        <w:pStyle w:val="Akapitzlist"/>
        <w:numPr>
          <w:ilvl w:val="0"/>
          <w:numId w:val="16"/>
        </w:numPr>
        <w:spacing w:after="160"/>
        <w:jc w:val="both"/>
        <w:rPr>
          <w:rFonts w:cstheme="minorHAnsi"/>
        </w:rPr>
      </w:pPr>
      <w:r w:rsidRPr="005520EF">
        <w:rPr>
          <w:rFonts w:cstheme="minorHAnsi"/>
        </w:rPr>
        <w:t xml:space="preserve">Po okazaniu </w:t>
      </w:r>
      <w:r w:rsidRPr="005520EF">
        <w:rPr>
          <w:rFonts w:cstheme="minorHAnsi"/>
          <w:b/>
        </w:rPr>
        <w:t>dowodu osobistego</w:t>
      </w:r>
      <w:r w:rsidR="00293B33" w:rsidRPr="005520EF">
        <w:rPr>
          <w:rFonts w:cstheme="minorHAnsi"/>
          <w:b/>
          <w:color w:val="FF0000"/>
        </w:rPr>
        <w:t xml:space="preserve"> </w:t>
      </w:r>
      <w:r w:rsidRPr="005520EF">
        <w:rPr>
          <w:rFonts w:cstheme="minorHAnsi"/>
        </w:rPr>
        <w:t>(</w:t>
      </w:r>
      <w:r w:rsidRPr="005520EF">
        <w:rPr>
          <w:rFonts w:eastAsia="Calibri" w:cstheme="minorHAnsi"/>
        </w:rPr>
        <w:t>lub innego dokumentu potwierdzającego tożsamość zawierającego PESEL</w:t>
      </w:r>
      <w:r w:rsidR="002F4580" w:rsidRPr="005520EF">
        <w:rPr>
          <w:rFonts w:cstheme="minorHAnsi"/>
        </w:rPr>
        <w:t>) uczeń wchodzi na salę,</w:t>
      </w:r>
      <w:r w:rsidR="005520EF">
        <w:rPr>
          <w:rFonts w:cstheme="minorHAnsi"/>
        </w:rPr>
        <w:t xml:space="preserve"> </w:t>
      </w:r>
      <w:r w:rsidRPr="005520EF">
        <w:rPr>
          <w:rFonts w:cstheme="minorHAnsi"/>
        </w:rPr>
        <w:t xml:space="preserve">podpisuje się na liście </w:t>
      </w:r>
      <w:r w:rsidR="002F4580" w:rsidRPr="005520EF">
        <w:rPr>
          <w:rFonts w:cstheme="minorHAnsi"/>
        </w:rPr>
        <w:t xml:space="preserve">obecności </w:t>
      </w:r>
      <w:r w:rsidRPr="005520EF">
        <w:rPr>
          <w:rFonts w:cstheme="minorHAnsi"/>
          <w:b/>
        </w:rPr>
        <w:t>(własnym długopisem)</w:t>
      </w:r>
      <w:r w:rsidR="002F4580" w:rsidRPr="005520EF">
        <w:rPr>
          <w:rFonts w:cstheme="minorHAnsi"/>
          <w:b/>
        </w:rPr>
        <w:t xml:space="preserve"> oraz zajmuje miejsce wskazane przez osobę nadzorującą.</w:t>
      </w:r>
    </w:p>
    <w:p w:rsidR="00ED41A8" w:rsidRPr="00ED41A8" w:rsidRDefault="009F4514" w:rsidP="00ED41A8">
      <w:pPr>
        <w:pStyle w:val="Akapitzlist"/>
        <w:numPr>
          <w:ilvl w:val="0"/>
          <w:numId w:val="16"/>
        </w:numPr>
        <w:spacing w:after="160"/>
        <w:jc w:val="both"/>
        <w:rPr>
          <w:rFonts w:cstheme="minorHAnsi"/>
        </w:rPr>
      </w:pPr>
      <w:r w:rsidRPr="00ED41A8">
        <w:rPr>
          <w:rFonts w:cstheme="minorHAnsi"/>
          <w:b/>
        </w:rPr>
        <w:t xml:space="preserve">Podczas </w:t>
      </w:r>
      <w:r w:rsidR="00617E5B">
        <w:rPr>
          <w:rFonts w:cstheme="minorHAnsi"/>
          <w:b/>
        </w:rPr>
        <w:t>EGZAMINU</w:t>
      </w:r>
      <w:r w:rsidR="002F4580">
        <w:rPr>
          <w:rFonts w:cstheme="minorHAnsi"/>
          <w:b/>
        </w:rPr>
        <w:t xml:space="preserve"> uczeń</w:t>
      </w:r>
      <w:r w:rsidRPr="00ED41A8">
        <w:rPr>
          <w:rFonts w:cstheme="minorHAnsi"/>
        </w:rPr>
        <w:t xml:space="preserve"> </w:t>
      </w:r>
      <w:r w:rsidR="002F4580">
        <w:rPr>
          <w:rFonts w:cstheme="minorHAnsi"/>
        </w:rPr>
        <w:t>nie opuszcza sali</w:t>
      </w:r>
      <w:r w:rsidRPr="00ED41A8">
        <w:rPr>
          <w:rFonts w:cstheme="minorHAnsi"/>
        </w:rPr>
        <w:t>. W szczególnie uzasadnionych pr</w:t>
      </w:r>
      <w:r w:rsidR="002F4580">
        <w:rPr>
          <w:rFonts w:cstheme="minorHAnsi"/>
        </w:rPr>
        <w:t>zypadkach osoba nadzorująca może zezwolić uczniowi</w:t>
      </w:r>
      <w:r w:rsidRPr="00ED41A8">
        <w:rPr>
          <w:rFonts w:cstheme="minorHAnsi"/>
        </w:rPr>
        <w:t xml:space="preserve"> na opuszc</w:t>
      </w:r>
      <w:r w:rsidR="002F4580">
        <w:rPr>
          <w:rFonts w:cstheme="minorHAnsi"/>
        </w:rPr>
        <w:t xml:space="preserve">zenie sali </w:t>
      </w:r>
      <w:r w:rsidRPr="00ED41A8">
        <w:rPr>
          <w:rFonts w:cstheme="minorHAnsi"/>
        </w:rPr>
        <w:t>. W przypadku koni</w:t>
      </w:r>
      <w:r w:rsidR="002F4580">
        <w:rPr>
          <w:rFonts w:cstheme="minorHAnsi"/>
        </w:rPr>
        <w:t xml:space="preserve">eczności wyjścia z sali uczeń </w:t>
      </w:r>
      <w:r w:rsidRPr="00ED41A8">
        <w:rPr>
          <w:rFonts w:cstheme="minorHAnsi"/>
          <w:b/>
          <w:u w:val="single"/>
        </w:rPr>
        <w:t>sygnalizuje taką potrzebę przez podniesienie ręki.</w:t>
      </w:r>
    </w:p>
    <w:p w:rsidR="00ED41A8" w:rsidRDefault="002F4580" w:rsidP="004E7359">
      <w:pPr>
        <w:pStyle w:val="Akapitzlist"/>
        <w:numPr>
          <w:ilvl w:val="0"/>
          <w:numId w:val="16"/>
        </w:numPr>
        <w:spacing w:after="160"/>
        <w:jc w:val="both"/>
        <w:rPr>
          <w:rFonts w:cstheme="minorHAnsi"/>
        </w:rPr>
      </w:pPr>
      <w:r w:rsidRPr="00617E5B">
        <w:rPr>
          <w:rFonts w:cstheme="minorHAnsi"/>
          <w:b/>
          <w:u w:val="single"/>
        </w:rPr>
        <w:t xml:space="preserve">Jeśli uczeń </w:t>
      </w:r>
      <w:r w:rsidR="009F4514" w:rsidRPr="00617E5B">
        <w:rPr>
          <w:rFonts w:cstheme="minorHAnsi"/>
          <w:b/>
          <w:u w:val="single"/>
        </w:rPr>
        <w:t>ukończył pracę przed czasem</w:t>
      </w:r>
      <w:r w:rsidR="009F4514" w:rsidRPr="00617E5B">
        <w:rPr>
          <w:rFonts w:cstheme="minorHAnsi"/>
        </w:rPr>
        <w:t xml:space="preserve">, odkłada zamknięty arkusz na brzeg stolika, </w:t>
      </w:r>
      <w:r w:rsidR="009F4514" w:rsidRPr="00617E5B">
        <w:rPr>
          <w:rFonts w:cstheme="minorHAnsi"/>
          <w:b/>
        </w:rPr>
        <w:t>zgłasza ukończenie pracy przez podniesienie ręki</w:t>
      </w:r>
      <w:r w:rsidR="00617E5B">
        <w:rPr>
          <w:rFonts w:cstheme="minorHAnsi"/>
        </w:rPr>
        <w:t xml:space="preserve">, ale </w:t>
      </w:r>
      <w:r w:rsidR="00617E5B" w:rsidRPr="00617E5B">
        <w:rPr>
          <w:rFonts w:cstheme="minorHAnsi"/>
        </w:rPr>
        <w:t xml:space="preserve">nie </w:t>
      </w:r>
      <w:r w:rsidR="00585569" w:rsidRPr="00617E5B">
        <w:rPr>
          <w:rFonts w:cstheme="minorHAnsi"/>
        </w:rPr>
        <w:t xml:space="preserve"> wychodzi z s</w:t>
      </w:r>
      <w:r w:rsidRPr="00617E5B">
        <w:rPr>
          <w:rFonts w:cstheme="minorHAnsi"/>
        </w:rPr>
        <w:t xml:space="preserve">ali </w:t>
      </w:r>
      <w:r w:rsidR="00617E5B">
        <w:rPr>
          <w:rFonts w:cstheme="minorHAnsi"/>
        </w:rPr>
        <w:t>.</w:t>
      </w:r>
      <w:r w:rsidR="009F4514" w:rsidRPr="00617E5B">
        <w:rPr>
          <w:rFonts w:cstheme="minorHAnsi"/>
        </w:rPr>
        <w:t xml:space="preserve"> </w:t>
      </w:r>
    </w:p>
    <w:p w:rsidR="00ED41A8" w:rsidRPr="004E7359" w:rsidRDefault="008A2CFD" w:rsidP="004E7359">
      <w:pPr>
        <w:pStyle w:val="Akapitzlist"/>
        <w:numPr>
          <w:ilvl w:val="0"/>
          <w:numId w:val="16"/>
        </w:numPr>
        <w:spacing w:after="160"/>
        <w:jc w:val="both"/>
        <w:rPr>
          <w:rFonts w:cstheme="minorHAnsi"/>
        </w:rPr>
      </w:pPr>
      <w:r>
        <w:t xml:space="preserve">O godzinie określonej w komunikacie </w:t>
      </w:r>
      <w:r w:rsidR="002F4580">
        <w:t>CKE osoby nadzorujące rozdają</w:t>
      </w:r>
      <w:r w:rsidR="003342BF">
        <w:t xml:space="preserve"> </w:t>
      </w:r>
      <w:r w:rsidR="002F4580">
        <w:t>zdaj</w:t>
      </w:r>
      <w:r w:rsidR="005520EF">
        <w:t xml:space="preserve">ącym </w:t>
      </w:r>
      <w:r w:rsidR="002F4580">
        <w:t>arkusze. Osoby nadzorujące</w:t>
      </w:r>
      <w:r w:rsidR="000137D0">
        <w:t xml:space="preserve"> </w:t>
      </w:r>
      <w:r>
        <w:t>muszą mieć za</w:t>
      </w:r>
      <w:r w:rsidR="00617E5B">
        <w:t>kryte nos i usta.</w:t>
      </w:r>
      <w:r w:rsidR="003342BF" w:rsidRPr="00617E5B">
        <w:rPr>
          <w:rFonts w:cstheme="minorHAnsi"/>
        </w:rPr>
        <w:t xml:space="preserve"> </w:t>
      </w:r>
    </w:p>
    <w:p w:rsidR="00ED41A8" w:rsidRPr="00ED41A8" w:rsidRDefault="003342BF" w:rsidP="00ED41A8">
      <w:pPr>
        <w:pStyle w:val="Akapitzlist"/>
        <w:numPr>
          <w:ilvl w:val="0"/>
          <w:numId w:val="16"/>
        </w:numPr>
        <w:spacing w:after="160"/>
        <w:jc w:val="both"/>
        <w:rPr>
          <w:rFonts w:cstheme="minorHAnsi"/>
        </w:rPr>
      </w:pPr>
      <w:r>
        <w:t xml:space="preserve">Zdający </w:t>
      </w:r>
      <w:r w:rsidR="005520EF">
        <w:t>na polecenie osoby nadzorujące</w:t>
      </w:r>
      <w:r w:rsidR="00617E5B">
        <w:t>j przebieg próbnego egzaminu maturalnego</w:t>
      </w:r>
      <w:r>
        <w:t xml:space="preserve"> zapoznaje się z informacją na pierwszej str</w:t>
      </w:r>
      <w:r w:rsidR="005520EF">
        <w:t xml:space="preserve">onie arkusza, </w:t>
      </w:r>
      <w:r>
        <w:t>sprawdza, czy arkusz jest kompletny, tzn. czy zawiera wszystkie kolejno ponumerowane strony i kolejne zadania i czy są one wyraźnie wydrukowane oraz czy otrzymał zestaw wybranych wzorów mat</w:t>
      </w:r>
      <w:r w:rsidR="00617E5B">
        <w:t>ematycznych</w:t>
      </w:r>
      <w:r>
        <w:t xml:space="preserve"> (dotyczy egzaminu z matematyki) lub kartę wybranych wzorów i stałych fizykochemicznych (dotyczy egzaminu z biologii, chemii i fizyki). Zauważone braki z</w:t>
      </w:r>
      <w:r w:rsidR="005520EF">
        <w:t>głasza osobie nadzorującej</w:t>
      </w:r>
      <w:r w:rsidR="00257D6F">
        <w:t xml:space="preserve">. </w:t>
      </w:r>
    </w:p>
    <w:p w:rsidR="00257D6F" w:rsidRPr="00ED41A8" w:rsidRDefault="005520EF" w:rsidP="00ED41A8">
      <w:pPr>
        <w:pStyle w:val="Akapitzlist"/>
        <w:numPr>
          <w:ilvl w:val="0"/>
          <w:numId w:val="16"/>
        </w:numPr>
        <w:spacing w:after="160"/>
        <w:jc w:val="both"/>
        <w:rPr>
          <w:rFonts w:cstheme="minorHAnsi"/>
        </w:rPr>
      </w:pPr>
      <w:r>
        <w:t>Osoba nadzorująca poleca uczniom</w:t>
      </w:r>
      <w:r w:rsidR="003342BF">
        <w:t xml:space="preserve"> zakodować</w:t>
      </w:r>
      <w:r w:rsidR="00257D6F">
        <w:t xml:space="preserve"> arku</w:t>
      </w:r>
      <w:r>
        <w:t xml:space="preserve">sze </w:t>
      </w:r>
      <w:r w:rsidR="00257D6F">
        <w:t xml:space="preserve"> przez:  </w:t>
      </w:r>
    </w:p>
    <w:p w:rsidR="00617E5B" w:rsidRDefault="00617E5B" w:rsidP="00617E5B">
      <w:pPr>
        <w:pStyle w:val="Akapitzlist"/>
        <w:ind w:left="1124"/>
        <w:jc w:val="both"/>
      </w:pPr>
      <w:r>
        <w:t xml:space="preserve">- </w:t>
      </w:r>
      <w:r w:rsidR="003342BF">
        <w:t>wpisanie swojeg</w:t>
      </w:r>
      <w:r w:rsidR="005520EF">
        <w:t xml:space="preserve">o </w:t>
      </w:r>
      <w:r w:rsidR="00E1564D">
        <w:t>kodu ucznia (np.A01- symbol klasy i numer z dziennika)</w:t>
      </w:r>
      <w:r w:rsidR="00332D39">
        <w:t xml:space="preserve"> oraz </w:t>
      </w:r>
      <w:r w:rsidR="005520EF">
        <w:t xml:space="preserve">numeru PESEL na arkuszu </w:t>
      </w:r>
      <w:r w:rsidR="00257D6F">
        <w:t xml:space="preserve"> i karcie odpowiedz</w:t>
      </w:r>
      <w:r>
        <w:t>i</w:t>
      </w:r>
      <w:r w:rsidR="00257D6F">
        <w:t xml:space="preserve"> </w:t>
      </w:r>
    </w:p>
    <w:p w:rsidR="00257D6F" w:rsidRDefault="005520EF" w:rsidP="00617E5B">
      <w:pPr>
        <w:jc w:val="both"/>
      </w:pPr>
      <w:r>
        <w:t>7</w:t>
      </w:r>
      <w:r w:rsidR="00770EEA" w:rsidRPr="00617E5B">
        <w:rPr>
          <w:i/>
        </w:rPr>
        <w:t>.</w:t>
      </w:r>
      <w:r w:rsidR="00617E5B">
        <w:t xml:space="preserve">Egzamin </w:t>
      </w:r>
      <w:r w:rsidR="003342BF" w:rsidRPr="00293B33">
        <w:t>rozpoczyna się z chwilą zapisania w widocznym m</w:t>
      </w:r>
      <w:r>
        <w:t>iejscu przez osobę nadzorującą</w:t>
      </w:r>
      <w:r w:rsidR="003342BF" w:rsidRPr="00293B33">
        <w:t xml:space="preserve"> godziny rozpoczęcia i zakończenia</w:t>
      </w:r>
      <w:r>
        <w:t xml:space="preserve"> pracy z arkuszem </w:t>
      </w:r>
      <w:r w:rsidR="003342BF">
        <w:t>.</w:t>
      </w:r>
    </w:p>
    <w:p w:rsidR="00341DD6" w:rsidRDefault="005520EF" w:rsidP="004E7359">
      <w:pPr>
        <w:jc w:val="both"/>
      </w:pPr>
      <w:r>
        <w:t>8.Podczas trwania testu</w:t>
      </w:r>
      <w:r w:rsidR="00341DD6">
        <w:t xml:space="preserve"> </w:t>
      </w:r>
      <w:r>
        <w:t>osoby nadzorujące</w:t>
      </w:r>
      <w:r w:rsidRPr="00293B33">
        <w:t xml:space="preserve"> </w:t>
      </w:r>
      <w:r w:rsidR="00341DD6">
        <w:t>nie mają prawa udzielać żadnych wyjaśnień d</w:t>
      </w:r>
      <w:r>
        <w:t xml:space="preserve">otyczących zadań </w:t>
      </w:r>
      <w:r w:rsidR="00341DD6">
        <w:t xml:space="preserve"> ani ich komentować.</w:t>
      </w:r>
      <w:r>
        <w:t xml:space="preserve"> </w:t>
      </w:r>
      <w:r w:rsidRPr="005520EF">
        <w:rPr>
          <w:rFonts w:ascii="Calibri" w:eastAsia="+mn-ea" w:hAnsi="Calibri" w:cs="+mn-cs"/>
          <w:color w:val="000000"/>
          <w:kern w:val="24"/>
        </w:rPr>
        <w:t>O</w:t>
      </w:r>
      <w:r>
        <w:t>soby nadzorujące</w:t>
      </w:r>
      <w:r w:rsidRPr="00293B33">
        <w:t xml:space="preserve"> </w:t>
      </w:r>
      <w:r w:rsidR="00341DD6" w:rsidRPr="00341DD6">
        <w:t>mogą odpowiadać na pytania</w:t>
      </w:r>
      <w:r>
        <w:t xml:space="preserve"> uczniów</w:t>
      </w:r>
      <w:r w:rsidR="000137D0">
        <w:t xml:space="preserve"> związane wyłącznie </w:t>
      </w:r>
      <w:r w:rsidR="00341DD6">
        <w:t xml:space="preserve">z kodowaniem arkusza </w:t>
      </w:r>
      <w:r>
        <w:t>i instrukcją dla ucznia</w:t>
      </w:r>
      <w:r w:rsidR="000137D0">
        <w:t>.</w:t>
      </w:r>
    </w:p>
    <w:p w:rsidR="00617E5B" w:rsidRDefault="005520EF" w:rsidP="004E7359">
      <w:pPr>
        <w:jc w:val="both"/>
      </w:pPr>
      <w:r>
        <w:t>9</w:t>
      </w:r>
      <w:r w:rsidR="00341DD6">
        <w:t>.</w:t>
      </w:r>
      <w:r w:rsidR="00341DD6" w:rsidRPr="00341DD6">
        <w:rPr>
          <w:rFonts w:ascii="Calibri" w:eastAsia="+mn-ea" w:hAnsi="Calibri" w:cs="+mn-cs"/>
          <w:color w:val="000000"/>
          <w:kern w:val="24"/>
          <w:sz w:val="40"/>
          <w:szCs w:val="40"/>
          <w:lang w:eastAsia="pl-PL"/>
        </w:rPr>
        <w:t xml:space="preserve"> </w:t>
      </w:r>
      <w:r w:rsidR="00F92C5D" w:rsidRPr="00341DD6">
        <w:rPr>
          <w:b/>
        </w:rPr>
        <w:t>10 minut</w:t>
      </w:r>
      <w:r w:rsidR="00F92C5D" w:rsidRPr="00341DD6">
        <w:t xml:space="preserve"> przed zakończeniem czasu przeznaczon</w:t>
      </w:r>
      <w:r>
        <w:t>ego na pracę, osoba nadzorująca</w:t>
      </w:r>
      <w:r w:rsidRPr="00293B33">
        <w:t xml:space="preserve"> </w:t>
      </w:r>
      <w:r w:rsidR="00F92C5D" w:rsidRPr="00341DD6">
        <w:t>informuje o czasie pozostałym do zakończ</w:t>
      </w:r>
      <w:r>
        <w:t>enia pracy i przypomina uczniom</w:t>
      </w:r>
      <w:r w:rsidR="00F92C5D" w:rsidRPr="00341DD6">
        <w:t xml:space="preserve"> o konieczności zaznaczenia odpowiedzi na karcie (matematyka, języki obce).</w:t>
      </w:r>
    </w:p>
    <w:p w:rsidR="003342BF" w:rsidRPr="00332D39" w:rsidRDefault="00293B33" w:rsidP="007C495E">
      <w:pPr>
        <w:jc w:val="both"/>
        <w:rPr>
          <w:i/>
        </w:rPr>
      </w:pPr>
      <w:r w:rsidRPr="00332D39">
        <w:t>1</w:t>
      </w:r>
      <w:r w:rsidR="005520EF" w:rsidRPr="00332D39">
        <w:t>0</w:t>
      </w:r>
      <w:r w:rsidR="00770EEA" w:rsidRPr="00332D39">
        <w:t>.</w:t>
      </w:r>
      <w:r w:rsidR="00B52B82" w:rsidRPr="00332D39">
        <w:t xml:space="preserve"> </w:t>
      </w:r>
      <w:r w:rsidR="003342BF" w:rsidRPr="00332D39">
        <w:t>Słowniki są umieszczone na osobnych stolikach w sali egzaminacyjnej. Chęć skorzystania ze słownika zdający sygnal</w:t>
      </w:r>
      <w:r w:rsidR="00B52B82" w:rsidRPr="00332D39">
        <w:t>izuje przez podniesienie ręki</w:t>
      </w:r>
      <w:r w:rsidR="00332D39" w:rsidRPr="00332D39">
        <w:t xml:space="preserve">. Nauczyciel </w:t>
      </w:r>
      <w:r w:rsidR="00B52B82" w:rsidRPr="00332D39">
        <w:rPr>
          <w:i/>
        </w:rPr>
        <w:t>udostępnia zdającemu słownik po uprzednim zdezy</w:t>
      </w:r>
      <w:r w:rsidR="00617E5B">
        <w:rPr>
          <w:i/>
        </w:rPr>
        <w:t>nfekowaniu rąk przez dającego.</w:t>
      </w:r>
    </w:p>
    <w:p w:rsidR="003342BF" w:rsidRDefault="00617E5B" w:rsidP="00257D6F">
      <w:pPr>
        <w:pStyle w:val="Cytatintensywny"/>
        <w:jc w:val="center"/>
      </w:pPr>
      <w:r>
        <w:t>PO EGZAMINIE</w:t>
      </w:r>
    </w:p>
    <w:p w:rsidR="003342BF" w:rsidRDefault="007C495E" w:rsidP="003342BF">
      <w:r>
        <w:t>Sposób odbierania arkuszy od uczniów</w:t>
      </w:r>
      <w:r w:rsidR="003342BF">
        <w:t xml:space="preserve"> po każdej części egzaminu:  </w:t>
      </w:r>
    </w:p>
    <w:p w:rsidR="00487A97" w:rsidRDefault="00617E5B" w:rsidP="00617E5B">
      <w:pPr>
        <w:pStyle w:val="Akapitzlist"/>
        <w:numPr>
          <w:ilvl w:val="0"/>
          <w:numId w:val="23"/>
        </w:numPr>
        <w:jc w:val="both"/>
      </w:pPr>
      <w:r>
        <w:rPr>
          <w:b/>
        </w:rPr>
        <w:t>P</w:t>
      </w:r>
      <w:r w:rsidR="003342BF" w:rsidRPr="00487A97">
        <w:rPr>
          <w:b/>
        </w:rPr>
        <w:t>o upływie czasu przeznaczonego na egzamin</w:t>
      </w:r>
      <w:r>
        <w:t xml:space="preserve"> </w:t>
      </w:r>
      <w:r w:rsidR="007C495E">
        <w:t xml:space="preserve">osoba nadzorująca przerywa test diagnostyczny </w:t>
      </w:r>
      <w:r w:rsidR="00487A97">
        <w:t xml:space="preserve"> ogłaszając jego zakończenie i </w:t>
      </w:r>
      <w:r w:rsidR="003342BF">
        <w:t>poleca uczniom p</w:t>
      </w:r>
      <w:r w:rsidR="007C495E">
        <w:t xml:space="preserve">ozostałym na sali </w:t>
      </w:r>
      <w:r w:rsidR="003342BF">
        <w:t xml:space="preserve"> za</w:t>
      </w:r>
      <w:r w:rsidR="007C495E">
        <w:t xml:space="preserve">mknięcie arkuszy </w:t>
      </w:r>
      <w:r w:rsidR="003342BF">
        <w:t xml:space="preserve"> i pozost</w:t>
      </w:r>
      <w:r w:rsidR="007C495E">
        <w:t xml:space="preserve">awienie ich na brzegu stolika oraz </w:t>
      </w:r>
      <w:r w:rsidR="003342BF">
        <w:t>po</w:t>
      </w:r>
      <w:r w:rsidR="00257D6F">
        <w:t>zostanie na swoich miejscach,</w:t>
      </w:r>
    </w:p>
    <w:sectPr w:rsidR="00487A97" w:rsidSect="00ED41A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3B2D"/>
    <w:multiLevelType w:val="hybridMultilevel"/>
    <w:tmpl w:val="C7826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76384"/>
    <w:multiLevelType w:val="hybridMultilevel"/>
    <w:tmpl w:val="2902B0E4"/>
    <w:lvl w:ilvl="0" w:tplc="6F84B6A0">
      <w:start w:val="1"/>
      <w:numFmt w:val="bullet"/>
      <w:lvlText w:val=""/>
      <w:lvlJc w:val="left"/>
      <w:pPr>
        <w:ind w:left="112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">
    <w:nsid w:val="0CC92EA5"/>
    <w:multiLevelType w:val="hybridMultilevel"/>
    <w:tmpl w:val="5EB6F7C4"/>
    <w:lvl w:ilvl="0" w:tplc="E1E6F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1CC9D6">
      <w:start w:val="165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188A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666E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78F8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B814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9AA3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DC94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FC22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A233F8"/>
    <w:multiLevelType w:val="hybridMultilevel"/>
    <w:tmpl w:val="DE18F712"/>
    <w:lvl w:ilvl="0" w:tplc="6F84B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14FD8"/>
    <w:multiLevelType w:val="hybridMultilevel"/>
    <w:tmpl w:val="B38EF5DC"/>
    <w:lvl w:ilvl="0" w:tplc="A6B62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A07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E3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F6E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1E0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4A2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7031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CCF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745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98651FB"/>
    <w:multiLevelType w:val="hybridMultilevel"/>
    <w:tmpl w:val="9F308FA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E3F0A"/>
    <w:multiLevelType w:val="hybridMultilevel"/>
    <w:tmpl w:val="38C44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14DC8"/>
    <w:multiLevelType w:val="hybridMultilevel"/>
    <w:tmpl w:val="5D3C4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03ACD"/>
    <w:multiLevelType w:val="hybridMultilevel"/>
    <w:tmpl w:val="0A188DCC"/>
    <w:lvl w:ilvl="0" w:tplc="78689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2EC37A">
      <w:start w:val="165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F44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704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361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061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B0E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305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F26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C504325"/>
    <w:multiLevelType w:val="hybridMultilevel"/>
    <w:tmpl w:val="D7902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B0E8E"/>
    <w:multiLevelType w:val="hybridMultilevel"/>
    <w:tmpl w:val="22326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401FB"/>
    <w:multiLevelType w:val="hybridMultilevel"/>
    <w:tmpl w:val="46407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85A15"/>
    <w:multiLevelType w:val="hybridMultilevel"/>
    <w:tmpl w:val="1F4E5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1589C"/>
    <w:multiLevelType w:val="hybridMultilevel"/>
    <w:tmpl w:val="40C2CB4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83C222E"/>
    <w:multiLevelType w:val="hybridMultilevel"/>
    <w:tmpl w:val="FCEC88B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A5F1093"/>
    <w:multiLevelType w:val="hybridMultilevel"/>
    <w:tmpl w:val="CC6CC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B48D9"/>
    <w:multiLevelType w:val="hybridMultilevel"/>
    <w:tmpl w:val="E29CF98E"/>
    <w:lvl w:ilvl="0" w:tplc="84264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48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8A2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EA3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FCE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E6F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30D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264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561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6207210"/>
    <w:multiLevelType w:val="hybridMultilevel"/>
    <w:tmpl w:val="3684D754"/>
    <w:lvl w:ilvl="0" w:tplc="6F84B6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BB490A"/>
    <w:multiLevelType w:val="hybridMultilevel"/>
    <w:tmpl w:val="B2C0F478"/>
    <w:lvl w:ilvl="0" w:tplc="21FC2CC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B6D758">
      <w:start w:val="116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3C0E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645D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72DC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06BC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D04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C661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723E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9C580A"/>
    <w:multiLevelType w:val="hybridMultilevel"/>
    <w:tmpl w:val="7F92A9A2"/>
    <w:lvl w:ilvl="0" w:tplc="2FA67A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B033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30D9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DC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FE42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5832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D0BC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56B2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104D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C57D1D"/>
    <w:multiLevelType w:val="hybridMultilevel"/>
    <w:tmpl w:val="2BB64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E1441"/>
    <w:multiLevelType w:val="hybridMultilevel"/>
    <w:tmpl w:val="09E25F1C"/>
    <w:lvl w:ilvl="0" w:tplc="3B467F6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6F1549"/>
    <w:multiLevelType w:val="hybridMultilevel"/>
    <w:tmpl w:val="2B48E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7D26BE"/>
    <w:multiLevelType w:val="hybridMultilevel"/>
    <w:tmpl w:val="180AB2BC"/>
    <w:lvl w:ilvl="0" w:tplc="8EA607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08DE86">
      <w:start w:val="135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BCCD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E472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9A96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CE7D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A6E3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CE42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BCCF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293A7A"/>
    <w:multiLevelType w:val="hybridMultilevel"/>
    <w:tmpl w:val="77962F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C6440B8"/>
    <w:multiLevelType w:val="hybridMultilevel"/>
    <w:tmpl w:val="1CF68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A4084B"/>
    <w:multiLevelType w:val="hybridMultilevel"/>
    <w:tmpl w:val="B14E89F8"/>
    <w:lvl w:ilvl="0" w:tplc="654A1E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466B0E">
      <w:start w:val="192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024C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DE36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985D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30C7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8CCB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3CF6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3A1F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A94F42"/>
    <w:multiLevelType w:val="hybridMultilevel"/>
    <w:tmpl w:val="A1B63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710A42"/>
    <w:multiLevelType w:val="hybridMultilevel"/>
    <w:tmpl w:val="BC78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7A3FD4"/>
    <w:multiLevelType w:val="hybridMultilevel"/>
    <w:tmpl w:val="DB6C493C"/>
    <w:lvl w:ilvl="0" w:tplc="E02EE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DA4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08A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9A4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B43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84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2A4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EAA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FCF6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15230BD"/>
    <w:multiLevelType w:val="hybridMultilevel"/>
    <w:tmpl w:val="6B703596"/>
    <w:lvl w:ilvl="0" w:tplc="05F6E7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46358A"/>
    <w:multiLevelType w:val="hybridMultilevel"/>
    <w:tmpl w:val="64186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A87482"/>
    <w:multiLevelType w:val="hybridMultilevel"/>
    <w:tmpl w:val="7D685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CB725C"/>
    <w:multiLevelType w:val="hybridMultilevel"/>
    <w:tmpl w:val="148CBFB0"/>
    <w:lvl w:ilvl="0" w:tplc="6F84B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5655D9"/>
    <w:multiLevelType w:val="hybridMultilevel"/>
    <w:tmpl w:val="7D685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11"/>
  </w:num>
  <w:num w:numId="4">
    <w:abstractNumId w:val="34"/>
  </w:num>
  <w:num w:numId="5">
    <w:abstractNumId w:val="32"/>
  </w:num>
  <w:num w:numId="6">
    <w:abstractNumId w:val="21"/>
  </w:num>
  <w:num w:numId="7">
    <w:abstractNumId w:val="25"/>
  </w:num>
  <w:num w:numId="8">
    <w:abstractNumId w:val="17"/>
  </w:num>
  <w:num w:numId="9">
    <w:abstractNumId w:val="14"/>
  </w:num>
  <w:num w:numId="10">
    <w:abstractNumId w:val="24"/>
  </w:num>
  <w:num w:numId="11">
    <w:abstractNumId w:val="1"/>
  </w:num>
  <w:num w:numId="12">
    <w:abstractNumId w:val="12"/>
  </w:num>
  <w:num w:numId="13">
    <w:abstractNumId w:val="33"/>
  </w:num>
  <w:num w:numId="14">
    <w:abstractNumId w:val="3"/>
  </w:num>
  <w:num w:numId="15">
    <w:abstractNumId w:val="0"/>
  </w:num>
  <w:num w:numId="16">
    <w:abstractNumId w:val="15"/>
  </w:num>
  <w:num w:numId="17">
    <w:abstractNumId w:val="5"/>
  </w:num>
  <w:num w:numId="18">
    <w:abstractNumId w:val="20"/>
  </w:num>
  <w:num w:numId="19">
    <w:abstractNumId w:val="4"/>
  </w:num>
  <w:num w:numId="20">
    <w:abstractNumId w:val="28"/>
  </w:num>
  <w:num w:numId="21">
    <w:abstractNumId w:val="8"/>
  </w:num>
  <w:num w:numId="22">
    <w:abstractNumId w:val="13"/>
  </w:num>
  <w:num w:numId="23">
    <w:abstractNumId w:val="22"/>
  </w:num>
  <w:num w:numId="24">
    <w:abstractNumId w:val="10"/>
  </w:num>
  <w:num w:numId="25">
    <w:abstractNumId w:val="31"/>
  </w:num>
  <w:num w:numId="26">
    <w:abstractNumId w:val="29"/>
  </w:num>
  <w:num w:numId="27">
    <w:abstractNumId w:val="16"/>
  </w:num>
  <w:num w:numId="28">
    <w:abstractNumId w:val="19"/>
  </w:num>
  <w:num w:numId="29">
    <w:abstractNumId w:val="9"/>
  </w:num>
  <w:num w:numId="30">
    <w:abstractNumId w:val="26"/>
  </w:num>
  <w:num w:numId="31">
    <w:abstractNumId w:val="23"/>
  </w:num>
  <w:num w:numId="32">
    <w:abstractNumId w:val="7"/>
  </w:num>
  <w:num w:numId="33">
    <w:abstractNumId w:val="2"/>
  </w:num>
  <w:num w:numId="34">
    <w:abstractNumId w:val="18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977647"/>
    <w:rsid w:val="0000446E"/>
    <w:rsid w:val="000137D0"/>
    <w:rsid w:val="00022A0E"/>
    <w:rsid w:val="00022FE4"/>
    <w:rsid w:val="00041E37"/>
    <w:rsid w:val="00075063"/>
    <w:rsid w:val="000A6A35"/>
    <w:rsid w:val="000D31AA"/>
    <w:rsid w:val="001050F0"/>
    <w:rsid w:val="0012132D"/>
    <w:rsid w:val="001272DB"/>
    <w:rsid w:val="00132DBD"/>
    <w:rsid w:val="00186EB7"/>
    <w:rsid w:val="00191E3D"/>
    <w:rsid w:val="001B4275"/>
    <w:rsid w:val="00257D6F"/>
    <w:rsid w:val="002758C2"/>
    <w:rsid w:val="00284ED8"/>
    <w:rsid w:val="002920CA"/>
    <w:rsid w:val="00293B33"/>
    <w:rsid w:val="002F4580"/>
    <w:rsid w:val="00326A1C"/>
    <w:rsid w:val="00332D39"/>
    <w:rsid w:val="003342BF"/>
    <w:rsid w:val="00341DD6"/>
    <w:rsid w:val="0035107E"/>
    <w:rsid w:val="003532E5"/>
    <w:rsid w:val="003813D4"/>
    <w:rsid w:val="003A6224"/>
    <w:rsid w:val="003D02F4"/>
    <w:rsid w:val="003E4C02"/>
    <w:rsid w:val="00427A3A"/>
    <w:rsid w:val="004501ED"/>
    <w:rsid w:val="00456559"/>
    <w:rsid w:val="0048717A"/>
    <w:rsid w:val="00487A97"/>
    <w:rsid w:val="004B383A"/>
    <w:rsid w:val="004D3132"/>
    <w:rsid w:val="004E7359"/>
    <w:rsid w:val="005520EF"/>
    <w:rsid w:val="00556B25"/>
    <w:rsid w:val="00581C46"/>
    <w:rsid w:val="00585569"/>
    <w:rsid w:val="005B7D94"/>
    <w:rsid w:val="005C03F5"/>
    <w:rsid w:val="005C49B7"/>
    <w:rsid w:val="005F0937"/>
    <w:rsid w:val="006002F9"/>
    <w:rsid w:val="00617E5B"/>
    <w:rsid w:val="00645FD4"/>
    <w:rsid w:val="0068163F"/>
    <w:rsid w:val="00686EEA"/>
    <w:rsid w:val="00690454"/>
    <w:rsid w:val="006A00D7"/>
    <w:rsid w:val="006C6228"/>
    <w:rsid w:val="00717AAE"/>
    <w:rsid w:val="007532B7"/>
    <w:rsid w:val="00760EB9"/>
    <w:rsid w:val="00770EEA"/>
    <w:rsid w:val="00774F96"/>
    <w:rsid w:val="007C495E"/>
    <w:rsid w:val="007D5328"/>
    <w:rsid w:val="0081102F"/>
    <w:rsid w:val="008121DE"/>
    <w:rsid w:val="00840A8A"/>
    <w:rsid w:val="00841A62"/>
    <w:rsid w:val="0084741C"/>
    <w:rsid w:val="00860AD4"/>
    <w:rsid w:val="00863C88"/>
    <w:rsid w:val="008A2CFD"/>
    <w:rsid w:val="008B47EC"/>
    <w:rsid w:val="008E510F"/>
    <w:rsid w:val="0092575F"/>
    <w:rsid w:val="00946DFA"/>
    <w:rsid w:val="00965E75"/>
    <w:rsid w:val="0096707F"/>
    <w:rsid w:val="00977647"/>
    <w:rsid w:val="009F3B08"/>
    <w:rsid w:val="009F4514"/>
    <w:rsid w:val="00A014B0"/>
    <w:rsid w:val="00A01753"/>
    <w:rsid w:val="00A143D0"/>
    <w:rsid w:val="00A54E71"/>
    <w:rsid w:val="00A83324"/>
    <w:rsid w:val="00AA5CBC"/>
    <w:rsid w:val="00AB2E24"/>
    <w:rsid w:val="00AF2F2B"/>
    <w:rsid w:val="00B20587"/>
    <w:rsid w:val="00B31A7F"/>
    <w:rsid w:val="00B42879"/>
    <w:rsid w:val="00B52B82"/>
    <w:rsid w:val="00B72A60"/>
    <w:rsid w:val="00BA6D16"/>
    <w:rsid w:val="00BD3069"/>
    <w:rsid w:val="00BD5E6A"/>
    <w:rsid w:val="00BF0F8F"/>
    <w:rsid w:val="00BF6BB2"/>
    <w:rsid w:val="00C05D9F"/>
    <w:rsid w:val="00C17A48"/>
    <w:rsid w:val="00C82DEF"/>
    <w:rsid w:val="00CD3EE8"/>
    <w:rsid w:val="00D27904"/>
    <w:rsid w:val="00D5611F"/>
    <w:rsid w:val="00DA5E80"/>
    <w:rsid w:val="00DA77FB"/>
    <w:rsid w:val="00DE76C0"/>
    <w:rsid w:val="00DF2CAA"/>
    <w:rsid w:val="00E1564D"/>
    <w:rsid w:val="00E27636"/>
    <w:rsid w:val="00E301CC"/>
    <w:rsid w:val="00E44708"/>
    <w:rsid w:val="00EA4B8B"/>
    <w:rsid w:val="00ED41A8"/>
    <w:rsid w:val="00EE357F"/>
    <w:rsid w:val="00F314D5"/>
    <w:rsid w:val="00F31EB3"/>
    <w:rsid w:val="00F82CF6"/>
    <w:rsid w:val="00F91C53"/>
    <w:rsid w:val="00F92C5D"/>
    <w:rsid w:val="00F9510F"/>
    <w:rsid w:val="00FB7637"/>
    <w:rsid w:val="00FC3B8C"/>
    <w:rsid w:val="00FD08D1"/>
    <w:rsid w:val="00FD5533"/>
    <w:rsid w:val="00FD6923"/>
    <w:rsid w:val="00FE39C3"/>
    <w:rsid w:val="00FE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A3A"/>
  </w:style>
  <w:style w:type="paragraph" w:styleId="Nagwek1">
    <w:name w:val="heading 1"/>
    <w:basedOn w:val="Normalny"/>
    <w:next w:val="Normalny"/>
    <w:link w:val="Nagwek1Znak"/>
    <w:uiPriority w:val="9"/>
    <w:qFormat/>
    <w:rsid w:val="00F951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51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951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951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951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951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9510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647"/>
    <w:pPr>
      <w:ind w:left="720"/>
      <w:contextualSpacing/>
    </w:pPr>
  </w:style>
  <w:style w:type="paragraph" w:styleId="Bezodstpw">
    <w:name w:val="No Spacing"/>
    <w:uiPriority w:val="1"/>
    <w:qFormat/>
    <w:rsid w:val="00F9510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951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951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951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951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951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F951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F951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951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9510F"/>
    <w:rPr>
      <w:b/>
      <w:bCs/>
      <w:i/>
      <w:iCs/>
      <w:color w:val="4F81BD" w:themeColor="accent1"/>
    </w:rPr>
  </w:style>
  <w:style w:type="paragraph" w:customStyle="1" w:styleId="Default">
    <w:name w:val="Default"/>
    <w:rsid w:val="00186E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1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5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60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4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9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63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221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82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8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7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3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9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4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8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5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9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6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9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2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41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47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17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4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0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62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2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0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3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250E7-FD76-473B-B84E-1CAD37B51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882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Pasiut</dc:creator>
  <cp:lastModifiedBy>Dyrekcja</cp:lastModifiedBy>
  <cp:revision>6</cp:revision>
  <cp:lastPrinted>2021-03-03T07:16:00Z</cp:lastPrinted>
  <dcterms:created xsi:type="dcterms:W3CDTF">2021-11-16T20:01:00Z</dcterms:created>
  <dcterms:modified xsi:type="dcterms:W3CDTF">2021-11-18T09:26:00Z</dcterms:modified>
</cp:coreProperties>
</file>